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A7389" w14:textId="6D062583" w:rsidR="005E6B2D" w:rsidRPr="0001651A" w:rsidRDefault="0001651A">
      <w:pPr>
        <w:rPr>
          <w:b/>
          <w:bCs/>
        </w:rPr>
      </w:pPr>
      <w:bookmarkStart w:id="0" w:name="_GoBack"/>
      <w:bookmarkEnd w:id="0"/>
      <w:r w:rsidRPr="0001651A">
        <w:rPr>
          <w:b/>
          <w:bCs/>
        </w:rPr>
        <w:t>Transversal 3</w:t>
      </w:r>
    </w:p>
    <w:p w14:paraId="4A1784F8" w14:textId="77777777" w:rsidR="0001651A" w:rsidRDefault="0001651A"/>
    <w:p w14:paraId="6A23AD22" w14:textId="0354F34B" w:rsidR="0001651A" w:rsidRPr="0001651A" w:rsidRDefault="0001651A" w:rsidP="0001651A">
      <w:pPr>
        <w:rPr>
          <w:b/>
          <w:bCs/>
        </w:rPr>
      </w:pPr>
      <w:r w:rsidRPr="0001651A">
        <w:rPr>
          <w:b/>
          <w:bCs/>
        </w:rPr>
        <w:t>Objectives:</w:t>
      </w:r>
    </w:p>
    <w:p w14:paraId="2B1D5B1D" w14:textId="3556D738" w:rsidR="00F04857" w:rsidRDefault="0001651A" w:rsidP="0001651A">
      <w:r>
        <w:t xml:space="preserve">The aim of this project is to </w:t>
      </w:r>
      <w:r w:rsidR="00F04857">
        <w:t>examine the settlement sector discourses and practices of resilience through a comparative study of immigrant serving organizations (ISOs) in three Ontario cities (Ottawa, Toronto,</w:t>
      </w:r>
      <w:r w:rsidR="00656462">
        <w:t xml:space="preserve"> and</w:t>
      </w:r>
      <w:r w:rsidR="00F04857">
        <w:t xml:space="preserve"> K</w:t>
      </w:r>
      <w:r w:rsidR="00656462">
        <w:t>itchener</w:t>
      </w:r>
      <w:r w:rsidR="00F04857">
        <w:t>-W</w:t>
      </w:r>
      <w:r w:rsidR="00656462">
        <w:t>aterloo</w:t>
      </w:r>
      <w:r w:rsidR="00F04857">
        <w:t xml:space="preserve">). </w:t>
      </w:r>
      <w:r w:rsidR="0045165E">
        <w:t>In so doing</w:t>
      </w:r>
      <w:r w:rsidR="00F04857">
        <w:t xml:space="preserve">, this project will </w:t>
      </w:r>
      <w:r>
        <w:t xml:space="preserve">complement </w:t>
      </w:r>
      <w:r w:rsidR="00F04857">
        <w:t xml:space="preserve">the findings of </w:t>
      </w:r>
      <w:r>
        <w:t>Transversal I (Analysis of governance structures and policy discourses at the three levels of government) and Transversal II (The perspectives of government officials on migration and resilience: a comparative examination of Canada's federal, provincial and municipal governments)</w:t>
      </w:r>
      <w:r w:rsidR="00656462">
        <w:t>. Together, the three projects will</w:t>
      </w:r>
      <w:r w:rsidR="00F04857">
        <w:t xml:space="preserve"> provide a systems approach to immigrant resilience that takes into consideration the role of </w:t>
      </w:r>
      <w:r w:rsidR="0045165E">
        <w:t xml:space="preserve">various </w:t>
      </w:r>
      <w:r w:rsidR="00F04857">
        <w:t>state and non-state actors</w:t>
      </w:r>
      <w:r w:rsidR="0045165E">
        <w:t>, including the three levels of Canadian government (federal, provincial, and municipal) and the nonprofit sector</w:t>
      </w:r>
      <w:r>
        <w:t>.</w:t>
      </w:r>
      <w:r w:rsidR="0045165E">
        <w:t xml:space="preserve"> Moreover, the comparative approach will help to shed new light on how the notion resilience is used and/or framed in different contexts.</w:t>
      </w:r>
    </w:p>
    <w:p w14:paraId="1E11A425" w14:textId="77777777" w:rsidR="00F04857" w:rsidRDefault="00F04857" w:rsidP="0001651A">
      <w:r>
        <w:t>Specifically, Transversal III involves</w:t>
      </w:r>
      <w:r w:rsidR="0001651A">
        <w:t xml:space="preserve"> a discourse analysis of ISO documents along with interviews of ISO representatives.</w:t>
      </w:r>
      <w:r>
        <w:t xml:space="preserve"> As such, the findings of this project</w:t>
      </w:r>
      <w:r w:rsidR="0001651A">
        <w:t xml:space="preserve"> will provide a practical analysis of how the notion resilience applies to and/or is mobilized by ISOs, and thus </w:t>
      </w:r>
      <w:r>
        <w:t xml:space="preserve">can serve to identify </w:t>
      </w:r>
      <w:r w:rsidR="0001651A">
        <w:t>key areas for potential action and program/policy development.</w:t>
      </w:r>
    </w:p>
    <w:p w14:paraId="3B1D34C7" w14:textId="073533A7" w:rsidR="0001651A" w:rsidRDefault="00F04857" w:rsidP="0001651A">
      <w:r>
        <w:t>As of January 2020,</w:t>
      </w:r>
      <w:r w:rsidR="0001651A">
        <w:t xml:space="preserve"> we have identified the following dimensions of resilience </w:t>
      </w:r>
      <w:r>
        <w:t>through analysis of specific ISO documents that also apply to</w:t>
      </w:r>
      <w:r w:rsidR="0001651A">
        <w:t xml:space="preserve"> the settlement sector more widely:</w:t>
      </w:r>
    </w:p>
    <w:p w14:paraId="118C5B22" w14:textId="5C01AA0F" w:rsidR="0001651A" w:rsidRDefault="0001651A" w:rsidP="0001651A">
      <w:r>
        <w:t>-Resilience of the broader settlement sector,</w:t>
      </w:r>
    </w:p>
    <w:p w14:paraId="5090ED8F" w14:textId="46E5EE9F" w:rsidR="0001651A" w:rsidRDefault="0001651A" w:rsidP="0001651A">
      <w:r>
        <w:t>-Organizational resilience of specific ISOs,</w:t>
      </w:r>
    </w:p>
    <w:p w14:paraId="62F6685B" w14:textId="705E6CA0" w:rsidR="0001651A" w:rsidRDefault="0001651A" w:rsidP="0001651A">
      <w:r>
        <w:t>-Program resilience</w:t>
      </w:r>
      <w:r w:rsidR="00F04857">
        <w:t xml:space="preserve"> or the resilience of </w:t>
      </w:r>
      <w:r>
        <w:t xml:space="preserve">specific programs </w:t>
      </w:r>
      <w:r w:rsidR="00F04857">
        <w:t>(</w:t>
      </w:r>
      <w:r>
        <w:t>e.g., settlement, language training, refugee resettlement, employment, community connection, youth programs, etc.),</w:t>
      </w:r>
    </w:p>
    <w:p w14:paraId="220E49FF" w14:textId="646013C4" w:rsidR="0001651A" w:rsidRDefault="0001651A" w:rsidP="0001651A">
      <w:r>
        <w:t>-Staff resilience,</w:t>
      </w:r>
    </w:p>
    <w:p w14:paraId="1939746F" w14:textId="2C1A1CAD" w:rsidR="0001651A" w:rsidRDefault="0001651A" w:rsidP="0001651A">
      <w:r>
        <w:t>-</w:t>
      </w:r>
      <w:r w:rsidR="0045165E">
        <w:t>N</w:t>
      </w:r>
      <w:r>
        <w:t>ewcomer resilience</w:t>
      </w:r>
      <w:r w:rsidR="00F04857">
        <w:t xml:space="preserve"> and/or resilience of specific newcomer</w:t>
      </w:r>
      <w:r>
        <w:t xml:space="preserve"> groups</w:t>
      </w:r>
      <w:r w:rsidR="00F04857">
        <w:t xml:space="preserve"> (e.g.,</w:t>
      </w:r>
      <w:r>
        <w:t xml:space="preserve"> skilled workers, refugees, women/men, youth, seniors, families, etc.),</w:t>
      </w:r>
    </w:p>
    <w:p w14:paraId="4C349406" w14:textId="62354673" w:rsidR="0001651A" w:rsidRDefault="0001651A" w:rsidP="0001651A">
      <w:r>
        <w:t>-Volunteers</w:t>
      </w:r>
      <w:r w:rsidR="00F04857">
        <w:t>’</w:t>
      </w:r>
      <w:r>
        <w:t xml:space="preserve"> resilience,</w:t>
      </w:r>
    </w:p>
    <w:p w14:paraId="181F91E2" w14:textId="08D42845" w:rsidR="0001651A" w:rsidRDefault="0001651A" w:rsidP="0001651A">
      <w:r>
        <w:t>-Community resilience (community and volunteers may overlap depending on the cases),</w:t>
      </w:r>
    </w:p>
    <w:p w14:paraId="0E2C4D91" w14:textId="4E198A86" w:rsidR="0001651A" w:rsidRDefault="0001651A" w:rsidP="0001651A">
      <w:r>
        <w:t>-Language/linguistic resilience (specifically for Francophone ISOs in minority contexts).</w:t>
      </w:r>
    </w:p>
    <w:p w14:paraId="54A86B92" w14:textId="77777777" w:rsidR="0001651A" w:rsidRDefault="0001651A" w:rsidP="0001651A"/>
    <w:p w14:paraId="5C33AD35" w14:textId="77777777" w:rsidR="0001651A" w:rsidRDefault="0001651A" w:rsidP="0001651A">
      <w:r>
        <w:t>How will this project be implemented in practice?</w:t>
      </w:r>
    </w:p>
    <w:p w14:paraId="29C93354" w14:textId="17171B36" w:rsidR="0001651A" w:rsidRDefault="00D406D0" w:rsidP="0001651A">
      <w:r>
        <w:t xml:space="preserve">The teams across the three city networks will collaborate to develop a common methodology with the aim to ensure comparability across the three case study sites. Concomitantly, ISO selection in each city will be made such as to represent </w:t>
      </w:r>
      <w:r w:rsidR="0045165E">
        <w:t xml:space="preserve">key </w:t>
      </w:r>
      <w:r>
        <w:t xml:space="preserve">local contextual </w:t>
      </w:r>
      <w:r w:rsidR="00F04857">
        <w:t>characteristics</w:t>
      </w:r>
      <w:r>
        <w:t xml:space="preserve"> and</w:t>
      </w:r>
      <w:r w:rsidR="00F04857">
        <w:t>/or</w:t>
      </w:r>
      <w:r>
        <w:t xml:space="preserve"> needs.</w:t>
      </w:r>
      <w:r w:rsidR="0001651A">
        <w:t xml:space="preserve"> </w:t>
      </w:r>
    </w:p>
    <w:p w14:paraId="315711F2" w14:textId="77777777" w:rsidR="0045165E" w:rsidRDefault="00D406D0" w:rsidP="0001651A">
      <w:r>
        <w:lastRenderedPageBreak/>
        <w:t xml:space="preserve">In </w:t>
      </w:r>
      <w:proofErr w:type="gramStart"/>
      <w:r>
        <w:t>Winter</w:t>
      </w:r>
      <w:proofErr w:type="gramEnd"/>
      <w:r>
        <w:t xml:space="preserve"> and Spring 2019, the three t</w:t>
      </w:r>
      <w:r w:rsidR="0001651A">
        <w:t xml:space="preserve">eams </w:t>
      </w:r>
      <w:r w:rsidR="0045165E">
        <w:t>met virtually a</w:t>
      </w:r>
      <w:r w:rsidR="0001651A">
        <w:t xml:space="preserve"> number of </w:t>
      </w:r>
      <w:r w:rsidR="0045165E">
        <w:t>time</w:t>
      </w:r>
      <w:r w:rsidR="0001651A">
        <w:t xml:space="preserve">s to </w:t>
      </w:r>
      <w:r>
        <w:t xml:space="preserve">develop the methodology and </w:t>
      </w:r>
      <w:r w:rsidR="0001651A">
        <w:t xml:space="preserve">determine </w:t>
      </w:r>
      <w:r>
        <w:t xml:space="preserve">the </w:t>
      </w:r>
      <w:r w:rsidR="0045165E">
        <w:t xml:space="preserve">ISO </w:t>
      </w:r>
      <w:r w:rsidR="0001651A">
        <w:t xml:space="preserve">selection process </w:t>
      </w:r>
      <w:r w:rsidR="0045165E">
        <w:t>across the three</w:t>
      </w:r>
      <w:r w:rsidR="0001651A">
        <w:t xml:space="preserve"> cit</w:t>
      </w:r>
      <w:r w:rsidR="0045165E">
        <w:t>ies</w:t>
      </w:r>
      <w:r w:rsidR="0001651A">
        <w:t>.</w:t>
      </w:r>
      <w:r>
        <w:t xml:space="preserve"> Since </w:t>
      </w:r>
      <w:proofErr w:type="gramStart"/>
      <w:r>
        <w:t>Summer</w:t>
      </w:r>
      <w:proofErr w:type="gramEnd"/>
      <w:r>
        <w:t xml:space="preserve"> 2019, each team has identified potential ISOs to be studied</w:t>
      </w:r>
      <w:r w:rsidR="00D0682A">
        <w:t>.</w:t>
      </w:r>
    </w:p>
    <w:p w14:paraId="1C178398" w14:textId="6B89E7BD" w:rsidR="0001651A" w:rsidRDefault="00D0682A" w:rsidP="0001651A">
      <w:r>
        <w:t xml:space="preserve">The next step </w:t>
      </w:r>
      <w:r w:rsidR="0045165E">
        <w:t>was to</w:t>
      </w:r>
      <w:r>
        <w:t xml:space="preserve"> undertak</w:t>
      </w:r>
      <w:r w:rsidR="0045165E">
        <w:t>e</w:t>
      </w:r>
      <w:r>
        <w:t xml:space="preserve"> a search of the types of documents available for each ISO and </w:t>
      </w:r>
      <w:r w:rsidR="0045165E">
        <w:t>to conduct a general</w:t>
      </w:r>
      <w:r w:rsidR="00656462">
        <w:t xml:space="preserve"> scan to determine </w:t>
      </w:r>
      <w:r>
        <w:t xml:space="preserve">the prevalence of the use of “resilience.” </w:t>
      </w:r>
      <w:r w:rsidR="00656462">
        <w:t xml:space="preserve">A preliminary </w:t>
      </w:r>
      <w:r>
        <w:t>scan of many</w:t>
      </w:r>
      <w:r w:rsidR="00656462">
        <w:t xml:space="preserve"> </w:t>
      </w:r>
      <w:r>
        <w:t xml:space="preserve">documents revealed that the term is rarely used by ISOs. We then proceeded </w:t>
      </w:r>
      <w:r w:rsidR="00E358DB">
        <w:t>to</w:t>
      </w:r>
      <w:r>
        <w:t xml:space="preserve"> develop proxies (e.g., challenges, barriers, adversity, crisis, struggles, </w:t>
      </w:r>
      <w:r w:rsidR="00E358DB">
        <w:t xml:space="preserve">burden, cost, </w:t>
      </w:r>
      <w:r>
        <w:t xml:space="preserve">coping, overcoming, adaptation, </w:t>
      </w:r>
      <w:r w:rsidR="00E358DB">
        <w:t xml:space="preserve">transformation, </w:t>
      </w:r>
      <w:r>
        <w:t xml:space="preserve">etc.) that </w:t>
      </w:r>
      <w:r w:rsidR="00E358DB">
        <w:t xml:space="preserve">could serve to identify factors/processes that involve </w:t>
      </w:r>
      <w:r w:rsidR="0045165E">
        <w:t xml:space="preserve">some form of </w:t>
      </w:r>
      <w:r w:rsidR="00E358DB">
        <w:t xml:space="preserve">resilience </w:t>
      </w:r>
      <w:r w:rsidR="0045165E">
        <w:t>in relation to</w:t>
      </w:r>
      <w:r w:rsidR="00E358DB">
        <w:t xml:space="preserve"> various actors (sector as a whole, agencies/organizations, programs, staff, clients/newcomers, volunteers, broader community)</w:t>
      </w:r>
      <w:r>
        <w:t>.</w:t>
      </w:r>
    </w:p>
    <w:p w14:paraId="57C7833C" w14:textId="55604877" w:rsidR="00656462" w:rsidRDefault="0045165E" w:rsidP="0001651A">
      <w:r>
        <w:t>T</w:t>
      </w:r>
      <w:r w:rsidR="00E358DB">
        <w:t xml:space="preserve">his preliminary scan </w:t>
      </w:r>
      <w:r>
        <w:t xml:space="preserve">also </w:t>
      </w:r>
      <w:r w:rsidR="00E358DB">
        <w:t xml:space="preserve">allowed </w:t>
      </w:r>
      <w:r>
        <w:t>us</w:t>
      </w:r>
      <w:r w:rsidR="00E358DB">
        <w:t xml:space="preserve"> to assess the types of documents available</w:t>
      </w:r>
      <w:r w:rsidR="00550D8B">
        <w:t xml:space="preserve"> for</w:t>
      </w:r>
      <w:r w:rsidR="00E358DB">
        <w:t xml:space="preserve"> each ISO</w:t>
      </w:r>
      <w:r w:rsidR="00550D8B">
        <w:t xml:space="preserve"> – e.g.,</w:t>
      </w:r>
      <w:r w:rsidR="00E358DB">
        <w:t xml:space="preserve"> annual reports, newsletters, program descriptions, website pages, and social media (Facebook, Twitter, </w:t>
      </w:r>
      <w:proofErr w:type="gramStart"/>
      <w:r w:rsidR="00E358DB">
        <w:t>You</w:t>
      </w:r>
      <w:proofErr w:type="gramEnd"/>
      <w:r w:rsidR="00E358DB">
        <w:t xml:space="preserve"> Tube) among others. It was also important to determine the </w:t>
      </w:r>
      <w:r w:rsidR="00550D8B">
        <w:t>period/</w:t>
      </w:r>
      <w:r w:rsidR="00E358DB">
        <w:t xml:space="preserve">timeframe </w:t>
      </w:r>
      <w:r w:rsidR="00550D8B">
        <w:t>for which</w:t>
      </w:r>
      <w:r w:rsidR="00E358DB">
        <w:t xml:space="preserve"> documents </w:t>
      </w:r>
      <w:r w:rsidR="00550D8B">
        <w:t>were available since our analysis aimed to consider potential</w:t>
      </w:r>
      <w:r w:rsidR="00E358DB">
        <w:t xml:space="preserve"> changes over time. For most ISOs we were able to access annual reports (for periods ranging from 5 to 10 years), websites</w:t>
      </w:r>
      <w:r w:rsidR="00550D8B">
        <w:t>/webpages,</w:t>
      </w:r>
      <w:r w:rsidR="00E358DB">
        <w:t xml:space="preserve"> and/or newsletters.</w:t>
      </w:r>
    </w:p>
    <w:p w14:paraId="4D20142B" w14:textId="77777777" w:rsidR="0001651A" w:rsidRDefault="0001651A" w:rsidP="0001651A"/>
    <w:p w14:paraId="62B28711" w14:textId="77777777" w:rsidR="0001651A" w:rsidRDefault="0001651A" w:rsidP="0001651A">
      <w:r>
        <w:t>Ottawa-Gatineau</w:t>
      </w:r>
    </w:p>
    <w:p w14:paraId="75F48205" w14:textId="5D01B91B" w:rsidR="0001651A" w:rsidRDefault="0001651A" w:rsidP="0001651A">
      <w:r>
        <w:t>T</w:t>
      </w:r>
      <w:r w:rsidR="00D0682A">
        <w:t>he research t</w:t>
      </w:r>
      <w:r>
        <w:t xml:space="preserve">eam conducted analysis of two ISOs: 1) </w:t>
      </w:r>
      <w:r w:rsidR="00D0682A">
        <w:t xml:space="preserve">the </w:t>
      </w:r>
      <w:r>
        <w:t>Catholic Centre for Immigrants (CCI</w:t>
      </w:r>
      <w:r w:rsidR="00D0682A">
        <w:t>), one of Ottawa’s largest ISOs</w:t>
      </w:r>
      <w:r w:rsidR="00550D8B">
        <w:t>,</w:t>
      </w:r>
      <w:r w:rsidR="00D0682A">
        <w:t xml:space="preserve"> which also </w:t>
      </w:r>
      <w:r w:rsidR="00550D8B">
        <w:t>is</w:t>
      </w:r>
      <w:r w:rsidR="00D0682A">
        <w:t xml:space="preserve"> the Resettlement Assistance Program (</w:t>
      </w:r>
      <w:r>
        <w:t>RAP</w:t>
      </w:r>
      <w:r w:rsidR="00D0682A">
        <w:t>)</w:t>
      </w:r>
      <w:r>
        <w:t xml:space="preserve"> </w:t>
      </w:r>
      <w:r w:rsidR="008C55BA">
        <w:t>holder for</w:t>
      </w:r>
      <w:r w:rsidR="00D0682A">
        <w:t xml:space="preserve"> government sponsored refugees</w:t>
      </w:r>
      <w:r>
        <w:t xml:space="preserve">; and 2) </w:t>
      </w:r>
      <w:r w:rsidR="00550D8B">
        <w:t xml:space="preserve">the </w:t>
      </w:r>
      <w:r w:rsidRPr="00550D8B">
        <w:rPr>
          <w:i/>
          <w:iCs/>
        </w:rPr>
        <w:t>Conseil Économi</w:t>
      </w:r>
      <w:r w:rsidR="00901058" w:rsidRPr="00550D8B">
        <w:rPr>
          <w:i/>
          <w:iCs/>
        </w:rPr>
        <w:t>que</w:t>
      </w:r>
      <w:r w:rsidRPr="00550D8B">
        <w:rPr>
          <w:i/>
          <w:iCs/>
        </w:rPr>
        <w:t xml:space="preserve"> </w:t>
      </w:r>
      <w:proofErr w:type="gramStart"/>
      <w:r w:rsidRPr="00550D8B">
        <w:rPr>
          <w:i/>
          <w:iCs/>
        </w:rPr>
        <w:t>et</w:t>
      </w:r>
      <w:proofErr w:type="gramEnd"/>
      <w:r w:rsidRPr="00550D8B">
        <w:rPr>
          <w:i/>
          <w:iCs/>
        </w:rPr>
        <w:t xml:space="preserve"> Social d’Ottawa-Carleton</w:t>
      </w:r>
      <w:r>
        <w:t xml:space="preserve"> (CÉSOC</w:t>
      </w:r>
      <w:r w:rsidR="00D0682A">
        <w:t>), which is</w:t>
      </w:r>
      <w:r>
        <w:t xml:space="preserve"> Ottawa’s main </w:t>
      </w:r>
      <w:r w:rsidR="00D0682A">
        <w:t>ISO servi</w:t>
      </w:r>
      <w:r w:rsidR="00550D8B">
        <w:t>ng</w:t>
      </w:r>
      <w:r w:rsidR="00D0682A">
        <w:t xml:space="preserve"> French-speaking newcomers</w:t>
      </w:r>
      <w:r>
        <w:t>.</w:t>
      </w:r>
    </w:p>
    <w:p w14:paraId="386E2ABE" w14:textId="7722243B" w:rsidR="00D0682A" w:rsidRDefault="00D0682A" w:rsidP="0001651A">
      <w:r>
        <w:t>Progress made by January 2020</w:t>
      </w:r>
      <w:r w:rsidR="00656462">
        <w:t>:</w:t>
      </w:r>
    </w:p>
    <w:p w14:paraId="189D2246" w14:textId="4AE05A37" w:rsidR="0001651A" w:rsidRDefault="0001651A" w:rsidP="0001651A">
      <w:r>
        <w:t>-CCI report is being revised and edited</w:t>
      </w:r>
      <w:r w:rsidR="00D0682A">
        <w:t>;</w:t>
      </w:r>
      <w:r w:rsidR="00D0682A">
        <w:br/>
      </w:r>
      <w:r>
        <w:t xml:space="preserve">-CESOC report is being </w:t>
      </w:r>
      <w:r w:rsidR="007A7ED5">
        <w:t>written;</w:t>
      </w:r>
      <w:r w:rsidR="00D0682A">
        <w:br/>
      </w:r>
      <w:r>
        <w:t xml:space="preserve">-We will use </w:t>
      </w:r>
      <w:r w:rsidR="00D0682A">
        <w:t xml:space="preserve">key informant </w:t>
      </w:r>
      <w:r>
        <w:t xml:space="preserve">interviews conducted with settlement representatives </w:t>
      </w:r>
      <w:r w:rsidR="00D0682A">
        <w:t>in a number of</w:t>
      </w:r>
      <w:r>
        <w:t xml:space="preserve"> previous projects (to avoid research fatigue).</w:t>
      </w:r>
    </w:p>
    <w:p w14:paraId="5F388E93" w14:textId="77777777" w:rsidR="0001651A" w:rsidRDefault="0001651A" w:rsidP="0001651A"/>
    <w:p w14:paraId="17C2919E" w14:textId="2FF3171F" w:rsidR="0001651A" w:rsidRDefault="0001651A" w:rsidP="0001651A">
      <w:r>
        <w:t>Toronto</w:t>
      </w:r>
    </w:p>
    <w:p w14:paraId="5DA08C11" w14:textId="3D2AE749" w:rsidR="0001651A" w:rsidRDefault="007A7ED5" w:rsidP="0001651A">
      <w:r>
        <w:t>To ensure methodological consistency, t</w:t>
      </w:r>
      <w:r w:rsidR="00D0682A">
        <w:t xml:space="preserve">he research team </w:t>
      </w:r>
      <w:r w:rsidR="0001651A">
        <w:t xml:space="preserve">is </w:t>
      </w:r>
      <w:r w:rsidR="008C55BA">
        <w:t>collaborat</w:t>
      </w:r>
      <w:r w:rsidR="0001651A">
        <w:t xml:space="preserve">ing with </w:t>
      </w:r>
      <w:r w:rsidR="00D0682A">
        <w:t xml:space="preserve">the </w:t>
      </w:r>
      <w:r w:rsidR="0001651A">
        <w:t>Ottawa</w:t>
      </w:r>
      <w:r w:rsidR="00D0682A">
        <w:t>-Gatineau</w:t>
      </w:r>
      <w:r w:rsidR="0001651A">
        <w:t xml:space="preserve"> </w:t>
      </w:r>
      <w:r w:rsidR="008C55BA">
        <w:t xml:space="preserve">team </w:t>
      </w:r>
      <w:r w:rsidR="0001651A">
        <w:t>to complete the analysis of two ISOs in Toronto; the plan is to complete th</w:t>
      </w:r>
      <w:r>
        <w:t>e analysis</w:t>
      </w:r>
      <w:r w:rsidR="0001651A">
        <w:t xml:space="preserve"> by May 2020.</w:t>
      </w:r>
      <w:r w:rsidR="008C55BA">
        <w:t xml:space="preserve"> The two case study ISOs are: 1) COSTI, one of Toronto’s largest ISOs and also </w:t>
      </w:r>
      <w:r>
        <w:t xml:space="preserve">the </w:t>
      </w:r>
      <w:r w:rsidR="008C55BA">
        <w:t>Resettlement Assistance Program (RAP) holder for government sponsored refugees; and 2) the Ontario Council of Agencies Serving Immigrants (OCASI)</w:t>
      </w:r>
      <w:r>
        <w:t>, an umbrella organization representing all ISOs in Ontario</w:t>
      </w:r>
      <w:r w:rsidR="008C55BA">
        <w:t>.</w:t>
      </w:r>
    </w:p>
    <w:p w14:paraId="0ED03637" w14:textId="77777777" w:rsidR="008C55BA" w:rsidRDefault="008C55BA" w:rsidP="0001651A"/>
    <w:p w14:paraId="732A472F" w14:textId="77777777" w:rsidR="0001651A" w:rsidRDefault="0001651A" w:rsidP="0001651A">
      <w:r>
        <w:t>Kitchener-Waterloo</w:t>
      </w:r>
    </w:p>
    <w:p w14:paraId="37F9BC34" w14:textId="31F7A2B4" w:rsidR="0001651A" w:rsidRDefault="00D0682A" w:rsidP="0001651A">
      <w:r>
        <w:lastRenderedPageBreak/>
        <w:t>The research t</w:t>
      </w:r>
      <w:r w:rsidR="0001651A">
        <w:t xml:space="preserve">eam needs to coordinate with other </w:t>
      </w:r>
      <w:r w:rsidR="008C55BA">
        <w:t xml:space="preserve">researchers and projects underway in the </w:t>
      </w:r>
      <w:r w:rsidR="0001651A">
        <w:t>K</w:t>
      </w:r>
      <w:r>
        <w:t>itchener</w:t>
      </w:r>
      <w:r w:rsidR="0001651A">
        <w:t>-W</w:t>
      </w:r>
      <w:r>
        <w:t>aterloo</w:t>
      </w:r>
      <w:r w:rsidR="0001651A">
        <w:t xml:space="preserve"> </w:t>
      </w:r>
      <w:r w:rsidR="008C55BA">
        <w:t>city-network</w:t>
      </w:r>
      <w:r w:rsidR="0001651A">
        <w:t xml:space="preserve"> to determine selection of ISOs and next steps.</w:t>
      </w:r>
      <w:r>
        <w:t xml:space="preserve"> Research will be conducted during </w:t>
      </w:r>
      <w:r w:rsidR="008C55BA">
        <w:t>s</w:t>
      </w:r>
      <w:r>
        <w:t>ummer</w:t>
      </w:r>
      <w:r w:rsidR="008C55BA">
        <w:t>-fall</w:t>
      </w:r>
      <w:r>
        <w:t xml:space="preserve"> 2020</w:t>
      </w:r>
      <w:r w:rsidR="007A7ED5">
        <w:t>.</w:t>
      </w:r>
    </w:p>
    <w:p w14:paraId="02B5E08D" w14:textId="77777777" w:rsidR="0001651A" w:rsidRDefault="0001651A" w:rsidP="0001651A"/>
    <w:p w14:paraId="1674238B" w14:textId="77777777" w:rsidR="0001651A" w:rsidRDefault="0001651A" w:rsidP="0001651A">
      <w:r>
        <w:t>What are the stages of this project?</w:t>
      </w:r>
    </w:p>
    <w:p w14:paraId="00844652" w14:textId="433F4ACB" w:rsidR="0001651A" w:rsidRDefault="00583D12" w:rsidP="00583D12">
      <w:pPr>
        <w:pStyle w:val="ListParagraph"/>
        <w:numPr>
          <w:ilvl w:val="0"/>
          <w:numId w:val="1"/>
        </w:numPr>
      </w:pPr>
      <w:r>
        <w:t>Methodology development and ISO case study selection;</w:t>
      </w:r>
    </w:p>
    <w:p w14:paraId="6E251B72" w14:textId="39AE5196" w:rsidR="00583D12" w:rsidRDefault="00583D12" w:rsidP="00583D12">
      <w:pPr>
        <w:pStyle w:val="ListParagraph"/>
        <w:numPr>
          <w:ilvl w:val="0"/>
          <w:numId w:val="1"/>
        </w:numPr>
      </w:pPr>
      <w:r>
        <w:t>ISO documents selection and discourse analysis;</w:t>
      </w:r>
    </w:p>
    <w:p w14:paraId="6F7CC9B8" w14:textId="6E46CC7C" w:rsidR="00583D12" w:rsidRDefault="00583D12" w:rsidP="00583D12">
      <w:pPr>
        <w:pStyle w:val="ListParagraph"/>
        <w:numPr>
          <w:ilvl w:val="0"/>
          <w:numId w:val="1"/>
        </w:numPr>
      </w:pPr>
      <w:r>
        <w:t>Key informant interviews with ISO representatives;</w:t>
      </w:r>
    </w:p>
    <w:p w14:paraId="06A96A05" w14:textId="75123E3B" w:rsidR="00583D12" w:rsidRDefault="00583D12" w:rsidP="00583D12">
      <w:pPr>
        <w:pStyle w:val="ListParagraph"/>
        <w:numPr>
          <w:ilvl w:val="0"/>
          <w:numId w:val="1"/>
        </w:numPr>
      </w:pPr>
      <w:r>
        <w:t>Preparation of technical reports</w:t>
      </w:r>
      <w:r w:rsidR="007A7ED5">
        <w:t xml:space="preserve"> and findings dissemination</w:t>
      </w:r>
      <w:r>
        <w:t>.</w:t>
      </w:r>
    </w:p>
    <w:p w14:paraId="6D8A7275" w14:textId="77777777" w:rsidR="0001651A" w:rsidRDefault="0001651A" w:rsidP="0001651A">
      <w:r>
        <w:t xml:space="preserve"> </w:t>
      </w:r>
    </w:p>
    <w:p w14:paraId="7355D4F5" w14:textId="77777777" w:rsidR="0001651A" w:rsidRDefault="0001651A" w:rsidP="0001651A"/>
    <w:p w14:paraId="3ED7BA4F" w14:textId="77777777" w:rsidR="0001651A" w:rsidRDefault="0001651A" w:rsidP="0001651A">
      <w:r>
        <w:t>Knowledge mobilization</w:t>
      </w:r>
    </w:p>
    <w:p w14:paraId="7513338D" w14:textId="77777777" w:rsidR="0001651A" w:rsidRDefault="0001651A" w:rsidP="0001651A">
      <w:r>
        <w:t>Community outreach (throughout)</w:t>
      </w:r>
    </w:p>
    <w:p w14:paraId="7CAD93AB" w14:textId="77777777" w:rsidR="0001651A" w:rsidRDefault="0001651A" w:rsidP="0001651A">
      <w:r>
        <w:t>-Community outreach will be enhanced by posting information/updates on team activities through project website and social media.</w:t>
      </w:r>
    </w:p>
    <w:p w14:paraId="2A06F33F" w14:textId="4900C6E5" w:rsidR="0001651A" w:rsidRDefault="0001651A" w:rsidP="0001651A">
      <w:r>
        <w:t>-Findings will be shared through various (in</w:t>
      </w:r>
      <w:proofErr w:type="gramStart"/>
      <w:r>
        <w:t>)formal</w:t>
      </w:r>
      <w:proofErr w:type="gramEnd"/>
      <w:r>
        <w:t xml:space="preserve"> meetings and presentations to community partners, local communities, governments, stakeholders and public at large (organized in collaboration with community partners).</w:t>
      </w:r>
    </w:p>
    <w:p w14:paraId="67AE6F8E" w14:textId="77777777" w:rsidR="0001651A" w:rsidRDefault="0001651A" w:rsidP="0001651A"/>
    <w:p w14:paraId="29FA9937" w14:textId="1BA95F12" w:rsidR="0001651A" w:rsidRDefault="0001651A" w:rsidP="0001651A">
      <w:r>
        <w:t>Summary &amp; Technical reports (</w:t>
      </w:r>
      <w:r w:rsidR="00583D12">
        <w:t>Summer 2020</w:t>
      </w:r>
      <w:r>
        <w:t>)</w:t>
      </w:r>
    </w:p>
    <w:p w14:paraId="0DD4ABC6" w14:textId="1008E177" w:rsidR="0001651A" w:rsidRDefault="0001651A" w:rsidP="0001651A">
      <w:r>
        <w:t>-</w:t>
      </w:r>
      <w:r w:rsidR="00583D12">
        <w:t>Each research team will prepare</w:t>
      </w:r>
      <w:r>
        <w:t xml:space="preserve"> summary/technical reports useful to all Partnership members, made available to the public on project website.</w:t>
      </w:r>
    </w:p>
    <w:p w14:paraId="32CE87C6" w14:textId="77777777" w:rsidR="0001651A" w:rsidRDefault="0001651A" w:rsidP="0001651A"/>
    <w:p w14:paraId="383B7D4A" w14:textId="3E52572E" w:rsidR="0001651A" w:rsidRDefault="0001651A" w:rsidP="0001651A">
      <w:r>
        <w:t>Policy briefs &amp; research digests (</w:t>
      </w:r>
      <w:r w:rsidR="00583D12">
        <w:t>Summer 2020</w:t>
      </w:r>
      <w:r>
        <w:t>)</w:t>
      </w:r>
    </w:p>
    <w:p w14:paraId="5D4248DD" w14:textId="77777777" w:rsidR="0001651A" w:rsidRDefault="0001651A" w:rsidP="0001651A">
      <w:r>
        <w:t>-One or more policy briefs &amp; research digests to be posted on project website.</w:t>
      </w:r>
    </w:p>
    <w:p w14:paraId="52F21CFA" w14:textId="77777777" w:rsidR="0001651A" w:rsidRDefault="0001651A" w:rsidP="0001651A"/>
    <w:p w14:paraId="2D4E82BB" w14:textId="78E78B00" w:rsidR="0001651A" w:rsidRDefault="0001651A" w:rsidP="0001651A">
      <w:r>
        <w:t>Academic conferences (</w:t>
      </w:r>
      <w:proofErr w:type="gramStart"/>
      <w:r w:rsidR="00447C68">
        <w:t>Spring</w:t>
      </w:r>
      <w:proofErr w:type="gramEnd"/>
      <w:r w:rsidR="00447C68">
        <w:t xml:space="preserve"> </w:t>
      </w:r>
      <w:r>
        <w:t>2019-</w:t>
      </w:r>
      <w:r w:rsidR="00447C68">
        <w:t xml:space="preserve">Summer </w:t>
      </w:r>
      <w:r>
        <w:t>2020)</w:t>
      </w:r>
    </w:p>
    <w:p w14:paraId="37FA0697" w14:textId="3193E9EF" w:rsidR="0001651A" w:rsidRDefault="0001651A" w:rsidP="0001651A">
      <w:r>
        <w:t>-Presentations at local/national/international conferences:</w:t>
      </w:r>
    </w:p>
    <w:p w14:paraId="4ED8B4F2" w14:textId="4BEA5685" w:rsidR="00E76B9D" w:rsidRPr="00E76B9D" w:rsidRDefault="00E76B9D" w:rsidP="0001651A">
      <w:pPr>
        <w:rPr>
          <w:lang w:val="fr-CA"/>
        </w:rPr>
      </w:pPr>
      <w:r w:rsidRPr="00E76B9D">
        <w:rPr>
          <w:lang w:val="fr-CA"/>
        </w:rPr>
        <w:t>Mesana, V. et Veronis, L. 2019. La langue française comme « valeur » de résilience : Un examen des discours sur l’immigration francophone en contexte minoritaire au Canada, 4e Congrès du Réseau francophone de sociolinguistique (RFS), Ottawa, 13-16 juin 2019.</w:t>
      </w:r>
    </w:p>
    <w:p w14:paraId="14FF731B" w14:textId="77777777" w:rsidR="00901058" w:rsidRDefault="00901058" w:rsidP="0001651A">
      <w:pPr>
        <w:rPr>
          <w:lang w:val="fr-CA"/>
        </w:rPr>
      </w:pPr>
    </w:p>
    <w:p w14:paraId="456A9849" w14:textId="26EF9DD0" w:rsidR="00447C68" w:rsidRDefault="00901058" w:rsidP="0001651A">
      <w:pPr>
        <w:rPr>
          <w:lang w:val="fr-CA"/>
        </w:rPr>
      </w:pPr>
      <w:r>
        <w:rPr>
          <w:lang w:val="fr-CA"/>
        </w:rPr>
        <w:t>-</w:t>
      </w:r>
      <w:r w:rsidR="008C55BA">
        <w:rPr>
          <w:lang w:val="fr-CA"/>
        </w:rPr>
        <w:t>Poster presentations</w:t>
      </w:r>
    </w:p>
    <w:p w14:paraId="1F672F09" w14:textId="6C518CCC" w:rsidR="008C55BA" w:rsidRPr="009E0093" w:rsidRDefault="008C55BA" w:rsidP="0001651A">
      <w:r w:rsidRPr="009E0093">
        <w:lastRenderedPageBreak/>
        <w:t>Scoles, C. &amp; Veronis, L. 2020</w:t>
      </w:r>
      <w:r w:rsidR="009E0093" w:rsidRPr="009E0093">
        <w:t xml:space="preserve">. Resilience and </w:t>
      </w:r>
      <w:r w:rsidR="009E0093">
        <w:t xml:space="preserve">Refugee </w:t>
      </w:r>
      <w:r w:rsidR="009E0093" w:rsidRPr="009E0093">
        <w:t>Resettlement:</w:t>
      </w:r>
      <w:r w:rsidR="009E0093">
        <w:t xml:space="preserve"> </w:t>
      </w:r>
      <w:r w:rsidR="009E0093" w:rsidRPr="009E0093">
        <w:t>An analysis of the Catholic Centre for Immigrants in Ottawa</w:t>
      </w:r>
      <w:r w:rsidR="009E0093">
        <w:t xml:space="preserve">. Abstract submitted to </w:t>
      </w:r>
      <w:r w:rsidR="00901058">
        <w:t xml:space="preserve">the </w:t>
      </w:r>
      <w:r w:rsidR="009E0093">
        <w:t xml:space="preserve">National Metropolis Conference, Winnipeg </w:t>
      </w:r>
      <w:r w:rsidR="00901058">
        <w:t>(</w:t>
      </w:r>
      <w:r w:rsidR="009E0093">
        <w:t>MB</w:t>
      </w:r>
      <w:r w:rsidR="00901058">
        <w:t>)</w:t>
      </w:r>
      <w:r w:rsidR="009E0093">
        <w:t xml:space="preserve">, </w:t>
      </w:r>
      <w:proofErr w:type="gramStart"/>
      <w:r w:rsidR="009E0093">
        <w:t>March</w:t>
      </w:r>
      <w:proofErr w:type="gramEnd"/>
      <w:r w:rsidR="009E0093">
        <w:t xml:space="preserve"> 19-21 (conference postponed indefinitely due to COVID-19 pandemic).</w:t>
      </w:r>
    </w:p>
    <w:p w14:paraId="2C9D0EF7" w14:textId="0DCA7307" w:rsidR="008C55BA" w:rsidRPr="009E0093" w:rsidRDefault="008C55BA" w:rsidP="009E0093">
      <w:r w:rsidRPr="009E0093">
        <w:t xml:space="preserve">Scoles, C. 2019. </w:t>
      </w:r>
      <w:r w:rsidR="009E0093" w:rsidRPr="009E0093">
        <w:t>Resilience and Resettlement:</w:t>
      </w:r>
      <w:r w:rsidR="009E0093">
        <w:t xml:space="preserve"> </w:t>
      </w:r>
      <w:r w:rsidR="009E0093" w:rsidRPr="009E0093">
        <w:t>An analysis of the Catholic Centre for Immigrants in Ottawa</w:t>
      </w:r>
      <w:r w:rsidR="00901058">
        <w:t xml:space="preserve">. Poster presented at the Alex Trebek Forum: “Humanizing Migration” held at the University of Ottawa, Ottawa, </w:t>
      </w:r>
      <w:proofErr w:type="gramStart"/>
      <w:r w:rsidR="00901058">
        <w:t>June</w:t>
      </w:r>
      <w:proofErr w:type="gramEnd"/>
      <w:r w:rsidR="00901058">
        <w:t xml:space="preserve"> 19.</w:t>
      </w:r>
    </w:p>
    <w:p w14:paraId="2FC66DE3" w14:textId="6A7271E8" w:rsidR="008C55BA" w:rsidRPr="009E0093" w:rsidRDefault="008C55BA" w:rsidP="0001651A"/>
    <w:p w14:paraId="4388C652" w14:textId="51860795" w:rsidR="008C55BA" w:rsidRPr="00901058" w:rsidRDefault="00901058" w:rsidP="0001651A">
      <w:r>
        <w:t>-</w:t>
      </w:r>
      <w:r w:rsidR="008C55BA" w:rsidRPr="00901058">
        <w:t>Community presentations</w:t>
      </w:r>
    </w:p>
    <w:p w14:paraId="0DDBB3B6" w14:textId="5DF404AC" w:rsidR="0001651A" w:rsidRDefault="008C55BA" w:rsidP="0001651A">
      <w:r w:rsidRPr="008C55BA">
        <w:t>Scoles, C. &amp; Veronis, L. 20</w:t>
      </w:r>
      <w:r>
        <w:t xml:space="preserve">19. </w:t>
      </w:r>
      <w:r w:rsidRPr="008C55BA">
        <w:t>Discourses of Resilience in the Settlement Sector:</w:t>
      </w:r>
      <w:r>
        <w:t xml:space="preserve"> </w:t>
      </w:r>
      <w:r w:rsidRPr="008C55BA">
        <w:t>Two ISA Case Studies in Ottawa</w:t>
      </w:r>
      <w:r>
        <w:t>. Ottawa-Gatineau City-Network Meeting, December 6.</w:t>
      </w:r>
    </w:p>
    <w:p w14:paraId="36FB2244" w14:textId="5B5E58B4" w:rsidR="008C55BA" w:rsidRDefault="008C55BA" w:rsidP="0001651A"/>
    <w:p w14:paraId="4D7DCE9A" w14:textId="77777777" w:rsidR="008C55BA" w:rsidRPr="008C55BA" w:rsidRDefault="008C55BA" w:rsidP="0001651A"/>
    <w:p w14:paraId="408A1353" w14:textId="7E956C66" w:rsidR="0001651A" w:rsidRDefault="0001651A" w:rsidP="0001651A">
      <w:r>
        <w:t>Peer-reviewed publications (</w:t>
      </w:r>
      <w:r w:rsidR="00447C68">
        <w:t xml:space="preserve">Summer </w:t>
      </w:r>
      <w:r>
        <w:t>2020)</w:t>
      </w:r>
    </w:p>
    <w:p w14:paraId="0C143890" w14:textId="75CEF194" w:rsidR="0001651A" w:rsidRDefault="0001651A" w:rsidP="0001651A">
      <w:r>
        <w:t xml:space="preserve">-We anticipate </w:t>
      </w:r>
      <w:r w:rsidR="00447C68">
        <w:t>1</w:t>
      </w:r>
      <w:r>
        <w:t xml:space="preserve"> peer-reviewed article</w:t>
      </w:r>
      <w:r w:rsidR="00447C68">
        <w:t xml:space="preserve"> focusing on </w:t>
      </w:r>
      <w:r w:rsidR="006E2FD2">
        <w:t xml:space="preserve">the </w:t>
      </w:r>
      <w:r w:rsidR="00447C68">
        <w:t xml:space="preserve">different </w:t>
      </w:r>
      <w:r w:rsidR="006E2FD2">
        <w:t xml:space="preserve">types or </w:t>
      </w:r>
      <w:r w:rsidR="00447C68">
        <w:t>forms of resilience</w:t>
      </w:r>
      <w:r w:rsidR="006E2FD2">
        <w:t xml:space="preserve"> that emerge from the ISO discourse analysis. Potentially a second article may be prepared with the aim to compare ISO discourses and practices of resilience in relation to each city context</w:t>
      </w:r>
      <w:r>
        <w:t>.</w:t>
      </w:r>
    </w:p>
    <w:p w14:paraId="7ECAA4E1" w14:textId="77777777" w:rsidR="0001651A" w:rsidRDefault="0001651A" w:rsidP="0001651A"/>
    <w:p w14:paraId="28C13814" w14:textId="2560F88B" w:rsidR="0001651A" w:rsidRDefault="0001651A" w:rsidP="0001651A"/>
    <w:p w14:paraId="179111A3" w14:textId="77777777" w:rsidR="0001651A" w:rsidRDefault="0001651A" w:rsidP="0001651A"/>
    <w:p w14:paraId="335E60CC" w14:textId="77777777" w:rsidR="0001651A" w:rsidRDefault="0001651A" w:rsidP="0001651A">
      <w:r>
        <w:t>Who works on this project?</w:t>
      </w:r>
    </w:p>
    <w:p w14:paraId="219DEBC4" w14:textId="77777777" w:rsidR="0001651A" w:rsidRDefault="0001651A" w:rsidP="0001651A"/>
    <w:p w14:paraId="1A2044CB" w14:textId="77777777" w:rsidR="00447C68" w:rsidRDefault="0001651A" w:rsidP="0001651A">
      <w:r>
        <w:t>Project PI</w:t>
      </w:r>
      <w:r w:rsidR="00447C68">
        <w:t>s</w:t>
      </w:r>
      <w:r>
        <w:t xml:space="preserve">: </w:t>
      </w:r>
    </w:p>
    <w:p w14:paraId="426A7A4C" w14:textId="15AFF394" w:rsidR="0001651A" w:rsidRDefault="0001651A" w:rsidP="0001651A">
      <w:r>
        <w:t>Luisa Veronis and Virginie Mesana (</w:t>
      </w:r>
      <w:r w:rsidR="00447C68">
        <w:t xml:space="preserve">past postdoctoral fellow, </w:t>
      </w:r>
      <w:r>
        <w:t>uOttawa), Rupaleem Bhuyan (U of T), and Margaret Walton-Roberts (Wilfrid Laurier U)</w:t>
      </w:r>
    </w:p>
    <w:p w14:paraId="09E28304" w14:textId="77777777" w:rsidR="0001651A" w:rsidRDefault="0001651A" w:rsidP="0001651A"/>
    <w:p w14:paraId="51C8D5EB" w14:textId="77777777" w:rsidR="0001651A" w:rsidRDefault="0001651A" w:rsidP="0001651A">
      <w:r>
        <w:t>Project Teams:</w:t>
      </w:r>
    </w:p>
    <w:p w14:paraId="20C36B52" w14:textId="77777777" w:rsidR="0001651A" w:rsidRDefault="0001651A" w:rsidP="0001651A"/>
    <w:p w14:paraId="6463C350" w14:textId="77777777" w:rsidR="00447C68" w:rsidRDefault="0001651A" w:rsidP="0001651A">
      <w:r>
        <w:t>Ottawa-Gatineau:</w:t>
      </w:r>
    </w:p>
    <w:p w14:paraId="03F8DF31" w14:textId="08048453" w:rsidR="0001651A" w:rsidRDefault="0001651A" w:rsidP="0001651A">
      <w:r>
        <w:t>Luisa Veronis</w:t>
      </w:r>
      <w:r w:rsidR="00447C68">
        <w:t>, Associate Professor (uOttawa</w:t>
      </w:r>
      <w:proofErr w:type="gramStart"/>
      <w:r w:rsidR="00447C68">
        <w:t>)</w:t>
      </w:r>
      <w:proofErr w:type="gramEnd"/>
      <w:r w:rsidR="00447C68">
        <w:br/>
      </w:r>
      <w:r>
        <w:t>Virginie Mesana</w:t>
      </w:r>
      <w:r w:rsidR="00447C68">
        <w:t xml:space="preserve">, </w:t>
      </w:r>
      <w:r>
        <w:t>past postdoctoral fellow</w:t>
      </w:r>
      <w:r w:rsidR="00447C68">
        <w:t xml:space="preserve"> (uOttawa</w:t>
      </w:r>
      <w:r>
        <w:t>)</w:t>
      </w:r>
      <w:r w:rsidR="00447C68">
        <w:br/>
      </w:r>
      <w:r w:rsidR="008C55BA">
        <w:t xml:space="preserve">Research Assistants: Rachel Walker (Coop student) and </w:t>
      </w:r>
      <w:r w:rsidR="00447C68">
        <w:t>Cecilia Scoles, MA candidate (uOttawa)</w:t>
      </w:r>
    </w:p>
    <w:p w14:paraId="7D970954" w14:textId="77777777" w:rsidR="0001651A" w:rsidRDefault="0001651A" w:rsidP="0001651A"/>
    <w:p w14:paraId="329D9CB7" w14:textId="77777777" w:rsidR="008C55BA" w:rsidRDefault="0001651A" w:rsidP="008C55BA">
      <w:r>
        <w:t xml:space="preserve">Toronto: </w:t>
      </w:r>
      <w:r w:rsidR="00447C68">
        <w:br/>
      </w:r>
      <w:r>
        <w:t>Rupaleem Bhuyan</w:t>
      </w:r>
      <w:r w:rsidR="00447C68">
        <w:t>, Associate Professor</w:t>
      </w:r>
      <w:r>
        <w:t xml:space="preserve"> (U of T</w:t>
      </w:r>
      <w:r w:rsidR="00447C68">
        <w:t>)</w:t>
      </w:r>
      <w:r w:rsidR="00447C68">
        <w:br/>
      </w:r>
      <w:r>
        <w:t>John Shields</w:t>
      </w:r>
      <w:r w:rsidR="00447C68">
        <w:t>, Professor</w:t>
      </w:r>
      <w:r>
        <w:t xml:space="preserve"> (Ryerson U)</w:t>
      </w:r>
      <w:r w:rsidR="00447C68">
        <w:br/>
        <w:t>Research assistant</w:t>
      </w:r>
      <w:r w:rsidR="008C55BA">
        <w:t>: Cecilia Scoles, MA candidate (uOttawa)</w:t>
      </w:r>
    </w:p>
    <w:p w14:paraId="264DD401" w14:textId="6391FA09" w:rsidR="0001651A" w:rsidRDefault="008C55BA" w:rsidP="0001651A">
      <w:r>
        <w:t xml:space="preserve"> </w:t>
      </w:r>
    </w:p>
    <w:p w14:paraId="12CAE0D7" w14:textId="77777777" w:rsidR="0001651A" w:rsidRDefault="0001651A" w:rsidP="0001651A"/>
    <w:p w14:paraId="67530A34" w14:textId="77777777" w:rsidR="00447C68" w:rsidRDefault="0001651A" w:rsidP="0001651A">
      <w:r>
        <w:t>Kitchener-Waterloo:</w:t>
      </w:r>
    </w:p>
    <w:p w14:paraId="1AD2B519" w14:textId="31889514" w:rsidR="0001651A" w:rsidRDefault="0001651A" w:rsidP="0001651A">
      <w:r>
        <w:t>Margaret Walton-Roberts</w:t>
      </w:r>
      <w:r w:rsidR="00447C68">
        <w:t>, Professor</w:t>
      </w:r>
      <w:r>
        <w:t xml:space="preserve"> (Wilfrid Laurier U</w:t>
      </w:r>
      <w:r w:rsidR="00447C68">
        <w:t xml:space="preserve"> &amp; Balsilie School</w:t>
      </w:r>
      <w:proofErr w:type="gramStart"/>
      <w:r w:rsidR="00447C68">
        <w:t>)</w:t>
      </w:r>
      <w:proofErr w:type="gramEnd"/>
      <w:r w:rsidR="00447C68">
        <w:br/>
        <w:t>R</w:t>
      </w:r>
      <w:r>
        <w:t>esearch assistants</w:t>
      </w:r>
      <w:r w:rsidR="008C55BA">
        <w:t>: Blair Cullen (PhD candidate, WLU) and Kanchan Ladhar (undergraduate)</w:t>
      </w:r>
    </w:p>
    <w:p w14:paraId="629F59B7" w14:textId="77777777" w:rsidR="008C55BA" w:rsidRDefault="008C55BA" w:rsidP="0001651A"/>
    <w:sectPr w:rsidR="008C5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26926"/>
    <w:multiLevelType w:val="hybridMultilevel"/>
    <w:tmpl w:val="2690C1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D"/>
    <w:rsid w:val="0001651A"/>
    <w:rsid w:val="00447C68"/>
    <w:rsid w:val="0045165E"/>
    <w:rsid w:val="004B31BD"/>
    <w:rsid w:val="00550D8B"/>
    <w:rsid w:val="00583D12"/>
    <w:rsid w:val="005E6B2D"/>
    <w:rsid w:val="00656462"/>
    <w:rsid w:val="006E2FD2"/>
    <w:rsid w:val="007A7ED5"/>
    <w:rsid w:val="008C55BA"/>
    <w:rsid w:val="00901058"/>
    <w:rsid w:val="00962243"/>
    <w:rsid w:val="009E0093"/>
    <w:rsid w:val="00B41668"/>
    <w:rsid w:val="00D0682A"/>
    <w:rsid w:val="00D406D0"/>
    <w:rsid w:val="00E358DB"/>
    <w:rsid w:val="00E76B9D"/>
    <w:rsid w:val="00F0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B16"/>
  <w15:chartTrackingRefBased/>
  <w15:docId w15:val="{6537C4AA-3E94-4F65-B6CA-A175D91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7206</Characters>
  <Application>Microsoft Office Word</Application>
  <DocSecurity>0</DocSecurity>
  <Lines>277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Veronis</dc:creator>
  <cp:keywords/>
  <dc:description/>
  <cp:lastModifiedBy>Yomna Elazony</cp:lastModifiedBy>
  <cp:revision>2</cp:revision>
  <dcterms:created xsi:type="dcterms:W3CDTF">2020-04-13T23:06:00Z</dcterms:created>
  <dcterms:modified xsi:type="dcterms:W3CDTF">2020-04-13T23:06:00Z</dcterms:modified>
</cp:coreProperties>
</file>